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0E" w:rsidRPr="00B829CC" w:rsidRDefault="00A3700E" w:rsidP="00A3700E">
      <w:pPr>
        <w:rPr>
          <w:b/>
        </w:rPr>
      </w:pPr>
      <w:r w:rsidRPr="00B829CC">
        <w:rPr>
          <w:b/>
        </w:rPr>
        <w:t>MESLEKİ REHBERLİK</w:t>
      </w:r>
    </w:p>
    <w:p w:rsidR="00A3700E" w:rsidRPr="00B829CC" w:rsidRDefault="00A3700E" w:rsidP="00A3700E">
      <w:pPr>
        <w:pStyle w:val="NormalWeb"/>
        <w:shd w:val="clear" w:color="auto" w:fill="FFFFFF"/>
        <w:spacing w:before="0" w:beforeAutospacing="0" w:after="335" w:afterAutospacing="0" w:line="276" w:lineRule="auto"/>
        <w:jc w:val="both"/>
        <w:rPr>
          <w:rFonts w:asciiTheme="minorHAnsi" w:hAnsiTheme="minorHAnsi"/>
          <w:spacing w:val="8"/>
          <w:sz w:val="22"/>
          <w:szCs w:val="22"/>
        </w:rPr>
      </w:pPr>
      <w:hyperlink r:id="rId4" w:tooltip="Posts tagged with Mesleki Rehberlik" w:history="1">
        <w:r w:rsidRPr="00B829CC">
          <w:rPr>
            <w:rStyle w:val="Kpr"/>
            <w:rFonts w:asciiTheme="minorHAnsi" w:hAnsiTheme="minorHAnsi"/>
            <w:color w:val="auto"/>
            <w:spacing w:val="8"/>
            <w:sz w:val="22"/>
            <w:szCs w:val="22"/>
            <w:u w:val="none"/>
          </w:rPr>
          <w:t>Mesleki rehberlik</w:t>
        </w:r>
      </w:hyperlink>
      <w:r w:rsidRPr="00B829CC">
        <w:rPr>
          <w:rFonts w:asciiTheme="minorHAnsi" w:hAnsiTheme="minorHAnsi"/>
          <w:spacing w:val="8"/>
          <w:sz w:val="22"/>
          <w:szCs w:val="22"/>
        </w:rPr>
        <w:t>; bireyin kendi kişisel özellikleri ve meslekler hakkında bilgi sahibi yaparak kendine uygun bir mesleği seçip bu alanda ilerlemesine yardım etme sürecidir. Bu süreç içerisinde bireyin geleceğini planlamasını ve bir iş bulması konusunda alacağı kararlara yardım etmek önemlidir.</w:t>
      </w:r>
    </w:p>
    <w:p w:rsidR="00A3700E" w:rsidRPr="00B829CC" w:rsidRDefault="00A3700E" w:rsidP="00A3700E">
      <w:pPr>
        <w:pStyle w:val="NormalWeb"/>
        <w:shd w:val="clear" w:color="auto" w:fill="FFFFFF"/>
        <w:spacing w:before="0" w:beforeAutospacing="0" w:after="335" w:afterAutospacing="0" w:line="276" w:lineRule="auto"/>
        <w:jc w:val="both"/>
        <w:rPr>
          <w:rFonts w:asciiTheme="minorHAnsi" w:hAnsiTheme="minorHAnsi"/>
          <w:spacing w:val="8"/>
          <w:sz w:val="22"/>
          <w:szCs w:val="22"/>
        </w:rPr>
      </w:pPr>
      <w:r w:rsidRPr="00B829CC">
        <w:rPr>
          <w:rFonts w:asciiTheme="minorHAnsi" w:hAnsiTheme="minorHAnsi"/>
          <w:spacing w:val="8"/>
          <w:sz w:val="22"/>
          <w:szCs w:val="22"/>
        </w:rPr>
        <w:t>Mesleki rehberlik bireyin kendisi, çevresi ve meslek olanakları hakkında bilgilere sahip olmasını ve bu alandaki bilgiyi değerlendirip doğru bir karar varmasına yardımcı olmak gibi hizmetlerden oluşmaktadır. Meslek bireyin toplum içindeki gereksinimlerini karşılamasına olanak veren bir araçtır. Mesleğe yöneltme faaliyetlerinde hem bireyin, hem de işin tüm özellikleri incelenip, ikisi arasında ortak noktalar tespit edilerek bireyin kendine uygun bir meslek seçmesine yardım edilmelidir.</w:t>
      </w:r>
    </w:p>
    <w:p w:rsidR="00A3700E" w:rsidRPr="00B829CC" w:rsidRDefault="00A3700E" w:rsidP="00A3700E">
      <w:pPr>
        <w:jc w:val="both"/>
        <w:rPr>
          <w:rFonts w:cs="Arial"/>
          <w:shd w:val="clear" w:color="auto" w:fill="FFFFFF"/>
        </w:rPr>
      </w:pPr>
      <w:r w:rsidRPr="00B829CC">
        <w:t>Mesleki rehberlik ile öğrencilerin İş ve çalışma yaşamına ilişkin gerçekçi değerlendirmeler yapması, kendine uygun seçenekleri tanıması ve uygun kararlar alması amaçlanır.</w:t>
      </w:r>
      <w:r w:rsidRPr="00B829CC">
        <w:rPr>
          <w:rFonts w:cs="Arial"/>
          <w:shd w:val="clear" w:color="auto" w:fill="FFFFFF"/>
        </w:rPr>
        <w:t xml:space="preserve"> Gencin kendini bir meslek alanında daha yeterli düzeyde hazırlanmasına, mesleki tutum ve davranışları geliştirmesine yardım amaçlanır.</w:t>
      </w:r>
    </w:p>
    <w:p w:rsidR="00E76403" w:rsidRDefault="00E76403"/>
    <w:sectPr w:rsidR="00E764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3700E"/>
    <w:rsid w:val="00A3700E"/>
    <w:rsid w:val="00E764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700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A370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dr.gen.tr/tag/mesleki-rehberli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2020-03-11T13:30:00Z</dcterms:created>
  <dcterms:modified xsi:type="dcterms:W3CDTF">2020-03-11T13:30:00Z</dcterms:modified>
</cp:coreProperties>
</file>